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A8" w:rsidRDefault="005C46A8" w:rsidP="005C46A8">
      <w:pPr>
        <w:jc w:val="right"/>
        <w:rPr>
          <w:b/>
          <w:noProof/>
          <w:u w:val="single"/>
        </w:rPr>
      </w:pPr>
    </w:p>
    <w:p w:rsidR="005C46A8" w:rsidRDefault="005C46A8" w:rsidP="005C46A8">
      <w:pPr>
        <w:jc w:val="right"/>
        <w:rPr>
          <w:b/>
          <w:noProof/>
          <w:u w:val="single"/>
        </w:rPr>
      </w:pPr>
    </w:p>
    <w:p w:rsidR="005C46A8" w:rsidRDefault="005C46A8" w:rsidP="005C46A8">
      <w:pPr>
        <w:jc w:val="right"/>
        <w:rPr>
          <w:b/>
          <w:u w:val="single"/>
        </w:rPr>
      </w:pPr>
    </w:p>
    <w:p w:rsidR="005C46A8" w:rsidRDefault="005C46A8" w:rsidP="005C46A8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06591907" wp14:editId="2321DA1E">
            <wp:extent cx="1737360" cy="1218424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FL_logo_RGB_stick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907" cy="12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6A8" w:rsidRDefault="005C46A8" w:rsidP="005C46A8">
      <w:pPr>
        <w:jc w:val="right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60EEFBF7" wp14:editId="4B452CDD">
            <wp:extent cx="203913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GH_logo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988" cy="111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6A8" w:rsidRDefault="005C46A8" w:rsidP="005C46A8">
      <w:pPr>
        <w:jc w:val="both"/>
        <w:rPr>
          <w:b/>
          <w:noProof/>
          <w:u w:val="single"/>
        </w:rPr>
      </w:pPr>
      <w:r>
        <w:rPr>
          <w:b/>
          <w:noProof/>
          <w:u w:val="single"/>
        </w:rPr>
        <w:t xml:space="preserve"> </w:t>
      </w:r>
    </w:p>
    <w:p w:rsidR="005C46A8" w:rsidRDefault="005C46A8" w:rsidP="005C46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WFL Women’s Hub meeting</w:t>
      </w:r>
    </w:p>
    <w:p w:rsidR="005C46A8" w:rsidRDefault="005C46A8" w:rsidP="005C46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Agenda </w:t>
      </w:r>
      <w:r w:rsidR="00D32A8A">
        <w:rPr>
          <w:rFonts w:ascii="Arial" w:hAnsi="Arial" w:cs="Arial"/>
          <w:b/>
          <w:sz w:val="28"/>
          <w:szCs w:val="28"/>
          <w:u w:val="single"/>
        </w:rPr>
        <w:t>13</w:t>
      </w:r>
      <w:r>
        <w:rPr>
          <w:rFonts w:ascii="Arial" w:hAnsi="Arial" w:cs="Arial"/>
          <w:b/>
          <w:sz w:val="28"/>
          <w:szCs w:val="28"/>
          <w:u w:val="single"/>
        </w:rPr>
        <w:t>.</w:t>
      </w:r>
      <w:r w:rsidR="00D32A8A">
        <w:rPr>
          <w:rFonts w:ascii="Arial" w:hAnsi="Arial" w:cs="Arial"/>
          <w:b/>
          <w:sz w:val="28"/>
          <w:szCs w:val="28"/>
          <w:u w:val="single"/>
        </w:rPr>
        <w:t>4</w:t>
      </w:r>
      <w:r>
        <w:rPr>
          <w:rFonts w:ascii="Arial" w:hAnsi="Arial" w:cs="Arial"/>
          <w:b/>
          <w:sz w:val="28"/>
          <w:szCs w:val="28"/>
          <w:u w:val="single"/>
        </w:rPr>
        <w:t>.2</w:t>
      </w:r>
      <w:r w:rsidR="00710DE2">
        <w:rPr>
          <w:rFonts w:ascii="Arial" w:hAnsi="Arial" w:cs="Arial"/>
          <w:b/>
          <w:sz w:val="28"/>
          <w:szCs w:val="28"/>
          <w:u w:val="single"/>
        </w:rPr>
        <w:t>1</w:t>
      </w:r>
    </w:p>
    <w:p w:rsidR="005C46A8" w:rsidRPr="00D32A8A" w:rsidRDefault="005C46A8" w:rsidP="00D32A8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 and introductions</w:t>
      </w:r>
    </w:p>
    <w:p w:rsidR="005C46A8" w:rsidRDefault="005C46A8" w:rsidP="005C46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campaign 2021</w:t>
      </w:r>
      <w:r w:rsidR="002A5A76">
        <w:rPr>
          <w:rFonts w:ascii="Arial" w:hAnsi="Arial" w:cs="Arial"/>
          <w:sz w:val="28"/>
          <w:szCs w:val="28"/>
        </w:rPr>
        <w:t xml:space="preserve"> (</w:t>
      </w:r>
      <w:r w:rsidR="009436F9">
        <w:rPr>
          <w:rFonts w:ascii="Arial" w:hAnsi="Arial" w:cs="Arial"/>
          <w:sz w:val="28"/>
          <w:szCs w:val="28"/>
        </w:rPr>
        <w:t>Shining a Spotlight On</w:t>
      </w:r>
      <w:r w:rsidR="003E6275">
        <w:rPr>
          <w:rFonts w:ascii="Arial" w:hAnsi="Arial" w:cs="Arial"/>
          <w:sz w:val="28"/>
          <w:szCs w:val="28"/>
        </w:rPr>
        <w:t>Women’s Inequalities “This is our Normal”)</w:t>
      </w:r>
    </w:p>
    <w:p w:rsidR="00C05F43" w:rsidRDefault="00C05F43" w:rsidP="005C46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Women’s Friday Hub (Focus Group) </w:t>
      </w:r>
    </w:p>
    <w:p w:rsidR="003E6275" w:rsidRDefault="003E6275" w:rsidP="003E627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Member’s updates</w:t>
      </w:r>
    </w:p>
    <w:p w:rsidR="003E6275" w:rsidRPr="003E6275" w:rsidRDefault="003E6275" w:rsidP="003E627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WFL updates</w:t>
      </w:r>
    </w:p>
    <w:p w:rsidR="00710DE2" w:rsidRDefault="00710DE2" w:rsidP="005C46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Mindfulness</w:t>
      </w:r>
      <w:r w:rsidR="002A5A76">
        <w:rPr>
          <w:rFonts w:ascii="Arial" w:hAnsi="Arial" w:cs="Arial"/>
          <w:sz w:val="28"/>
          <w:szCs w:val="28"/>
        </w:rPr>
        <w:t>/Inspirational</w:t>
      </w:r>
      <w:r>
        <w:rPr>
          <w:rFonts w:ascii="Arial" w:hAnsi="Arial" w:cs="Arial"/>
          <w:sz w:val="28"/>
          <w:szCs w:val="28"/>
        </w:rPr>
        <w:t xml:space="preserve"> moments</w:t>
      </w:r>
      <w:bookmarkStart w:id="0" w:name="_GoBack"/>
      <w:bookmarkEnd w:id="0"/>
    </w:p>
    <w:p w:rsidR="00710DE2" w:rsidRPr="005C46A8" w:rsidRDefault="00710DE2" w:rsidP="005C46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AOB</w:t>
      </w:r>
    </w:p>
    <w:sectPr w:rsidR="00710DE2" w:rsidRPr="005C4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F97"/>
    <w:multiLevelType w:val="hybridMultilevel"/>
    <w:tmpl w:val="C2142BC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A8"/>
    <w:rsid w:val="001A7E58"/>
    <w:rsid w:val="002A5A76"/>
    <w:rsid w:val="003E6275"/>
    <w:rsid w:val="005C46A8"/>
    <w:rsid w:val="00633D9E"/>
    <w:rsid w:val="00710DE2"/>
    <w:rsid w:val="009436F9"/>
    <w:rsid w:val="00C05F43"/>
    <w:rsid w:val="00D3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4F25"/>
  <w15:chartTrackingRefBased/>
  <w15:docId w15:val="{2FF2BF4D-A742-4EF9-910B-DBDEAB92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AnnetteM</dc:creator>
  <cp:keywords/>
  <dc:description/>
  <cp:lastModifiedBy>AnnetteM</cp:lastModifiedBy>
  <cp:revision>2</cp:revision>
  <dcterms:created xsi:type="dcterms:W3CDTF">2021-03-22T13:19:00Z</dcterms:created>
  <dcterms:modified xsi:type="dcterms:W3CDTF">2021-03-22T13:19:00Z</dcterms:modified>
</cp:coreProperties>
</file>